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9F010">
      <w:pPr>
        <w:spacing w:line="288" w:lineRule="auto"/>
        <w:rPr>
          <w:rFonts w:ascii="黑体" w:hAnsi="黑体" w:eastAsia="黑体" w:cs="黑体"/>
          <w:bCs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28"/>
          <w:szCs w:val="28"/>
        </w:rPr>
        <w:t>附件4</w:t>
      </w:r>
    </w:p>
    <w:p w14:paraId="56B81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883" w:firstLineChars="20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2025年度财政拨款“三公”经费支出决算情况说明</w:t>
      </w:r>
    </w:p>
    <w:p w14:paraId="420C5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883" w:firstLineChars="20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 w14:paraId="74C5E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一、“三公”经费财政拨款支出决算总体情况说明</w:t>
      </w:r>
    </w:p>
    <w:p w14:paraId="4020E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中共高州市委社会工作部2025年度“三公”经费财政拨款支出决算为2万元，完成全年预算2万元的100%，比上年决算数增加2万元，增长100%。其中:因公出国(境)费支出决算为0万元，完成预算0万元的基数为0，不可比，比上年决算数增加0万元，增长0%;公务用车购置及运行维护费支出决算为2万元，完成预算2万元的100%，比上年决算数增加2万元，增长100%;其中:公务用车购置支出决算为0万元，完成预算0万元的基数为0，不可比，比上年决算数增加0万元，增长0%;公务用车运行维护费支出决算为2万元，完成预算2万元的100%，比上年决算数增加2万元，增长100%;公务接待费支出决算为0万元，完成预算0万元的基数为0，不可比，比上年决算数增加0万元，增长0%。</w:t>
      </w:r>
    </w:p>
    <w:p w14:paraId="49C67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2025年度“三公”经费支出决算等于预算数的主要情况:认真贯彻落实中央八项规定精神和厉行节约的要求，从严控制“三公”经费开支，全年实际支出与预算相等。</w:t>
      </w:r>
    </w:p>
    <w:p w14:paraId="005AA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2025年度“三公”经费支出决算大于上年决算数的主要情况:本部门为2024年新成立单位，2024年没有预决算数。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4BE24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二、“三公”经费财政拨款支出决算具体情况说明</w:t>
      </w:r>
    </w:p>
    <w:p w14:paraId="1EB82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2025年度“三公”经费财政拨款支出决算中，因公出国(境)费0万元，占0%;公务用车购置及运行维护费支出2万元，占100%;公务接待费支出0万元，占0%。具体情况如下:</w:t>
      </w:r>
    </w:p>
    <w:p w14:paraId="39CFA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1.因公出国(境)费支出0万元。全年使用财政拨款安排出国(境)团组0个、累计0人次。</w:t>
      </w:r>
    </w:p>
    <w:p w14:paraId="12021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2.公务用车购置及运行维护费支出2万元，其中:公务用车购置支出为0万元，公务用车购置数0辆。公务用车运行维护费支出2万元，公务用车保有量为1辆，主要用于日常办公运作。</w:t>
      </w:r>
    </w:p>
    <w:p w14:paraId="61877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3.公务接待费支出0万元，主要用于无公务接待，共接待国外、境外来访团组0个，来访外宾0人次;发生国内接待0次，接待人数共0人。主要包括无公务接待。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57E7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6E4D9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6E4D9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OTUyZGMwNzk3OWMxOGNmNmJjNDI5ODgxOTZjYjYifQ=="/>
  </w:docVars>
  <w:rsids>
    <w:rsidRoot w:val="7AFB6CD5"/>
    <w:rsid w:val="004F68C8"/>
    <w:rsid w:val="006E6810"/>
    <w:rsid w:val="008670BC"/>
    <w:rsid w:val="00906F8E"/>
    <w:rsid w:val="09153CCC"/>
    <w:rsid w:val="0A2F0DBE"/>
    <w:rsid w:val="16131A35"/>
    <w:rsid w:val="22150925"/>
    <w:rsid w:val="252F591E"/>
    <w:rsid w:val="2CDE6947"/>
    <w:rsid w:val="2D4367AA"/>
    <w:rsid w:val="2EB23D0D"/>
    <w:rsid w:val="328E58D6"/>
    <w:rsid w:val="38813D3D"/>
    <w:rsid w:val="404E6FB3"/>
    <w:rsid w:val="40DC4AF4"/>
    <w:rsid w:val="44C766E4"/>
    <w:rsid w:val="459B312E"/>
    <w:rsid w:val="4B69318E"/>
    <w:rsid w:val="518C60C3"/>
    <w:rsid w:val="57623B4D"/>
    <w:rsid w:val="598814E4"/>
    <w:rsid w:val="5A606C35"/>
    <w:rsid w:val="5B323837"/>
    <w:rsid w:val="5C1C7FF8"/>
    <w:rsid w:val="6EDF0745"/>
    <w:rsid w:val="6FF9096F"/>
    <w:rsid w:val="78EE7123"/>
    <w:rsid w:val="7AFB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1129</Words>
  <Characters>1215</Characters>
  <Lines>9</Lines>
  <Paragraphs>2</Paragraphs>
  <TotalTime>52</TotalTime>
  <ScaleCrop>false</ScaleCrop>
  <LinksUpToDate>false</LinksUpToDate>
  <CharactersWithSpaces>1271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2023-09-06T03:46:00Z</dcterms:created>
  <dc:creator>540</dc:creator>
  <cp:lastModifiedBy>林墨墨</cp:lastModifiedBy>
  <cp:lastPrinted>2025-08-21T08:25:00Z</cp:lastPrinted>
  <dcterms:modified xsi:type="dcterms:W3CDTF">2026-10-10T02:18:09Z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BAEB2BD1E8354E2095A76337C7568301_13</vt:lpwstr>
  </property>
  <property fmtid="{D5CDD505-2E9C-101B-9397-08002B2CF9AE}" pid="4" name="KSOTemplateDocerSaveRecord">
    <vt:lpwstr>eyJoZGlkIjoiMjBjOWQzMGI4ZWMxZjI5MmIxZTg2YTQ4YTkzYzZmMGQiLCJ1c2VySWQiOiI0MDU3MjUzMTgifQ==</vt:lpwstr>
  </property>
</Properties>
</file>